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ABERTURA DE PROCESSO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Geral</w:t>
      </w:r>
    </w:p>
    <w:p>
      <w:pPr>
        <w:pStyle w:val="normal1"/>
        <w:spacing w:lineRule="auto" w:line="360" w:before="200" w:after="0"/>
        <w:jc w:val="both"/>
        <w:rPr>
          <w:b/>
          <w:u w:val="single"/>
        </w:rPr>
      </w:pPr>
      <w:r>
        <w:rPr>
          <w:b/>
          <w:u w:val="single"/>
        </w:rPr>
        <w:t>IDENTIFICAÇÃO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N° de Inscrição: feira:</w:t>
      </w:r>
      <w:r>
        <w:rPr>
          <w:b/>
          <w:u w:val="single"/>
        </w:rPr>
        <w:t xml:space="preserve">                 </w:t>
      </w:r>
      <w:r>
        <w:rPr>
          <w:b/>
        </w:rPr>
        <w:t xml:space="preserve"> varejo:</w:t>
      </w:r>
      <w:r>
        <w:rPr>
          <w:b/>
          <w:u w:val="single"/>
        </w:rPr>
        <w:t xml:space="preserve">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Nome completo:</w:t>
      </w:r>
      <w:r>
        <w:rPr>
          <w:b/>
          <w:u w:val="single"/>
        </w:rPr>
        <w:t xml:space="preserve">                                                                              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Endereço:</w:t>
      </w:r>
      <w:r>
        <w:rPr>
          <w:b/>
          <w:u w:val="single"/>
        </w:rPr>
        <w:t xml:space="preserve">                                                                                                           </w:t>
      </w:r>
      <w:r>
        <w:rPr>
          <w:b/>
        </w:rPr>
        <w:t>n°</w:t>
      </w:r>
      <w:r>
        <w:rPr>
          <w:b/>
          <w:u w:val="single"/>
        </w:rPr>
        <w:t xml:space="preserve">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Bairro:</w:t>
      </w:r>
      <w:r>
        <w:rPr>
          <w:b/>
          <w:u w:val="single"/>
        </w:rPr>
        <w:t xml:space="preserve">                                       </w:t>
      </w:r>
      <w:r>
        <w:rPr>
          <w:b/>
        </w:rPr>
        <w:t>Município:</w:t>
      </w:r>
      <w:r>
        <w:rPr>
          <w:b/>
          <w:u w:val="single"/>
        </w:rPr>
        <w:t xml:space="preserve">                                </w:t>
      </w:r>
      <w:r>
        <w:rPr>
          <w:b/>
        </w:rPr>
        <w:t>UF:</w:t>
      </w:r>
      <w:r>
        <w:rPr>
          <w:b/>
          <w:u w:val="single"/>
        </w:rPr>
        <w:t xml:space="preserve">           </w:t>
      </w:r>
      <w:r>
        <w:rPr>
          <w:b/>
        </w:rPr>
        <w:t>CEP:</w:t>
      </w:r>
      <w:r>
        <w:rPr>
          <w:b/>
          <w:u w:val="single"/>
        </w:rPr>
        <w:t xml:space="preserve">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Tel/Cel.:</w:t>
      </w:r>
      <w:r>
        <w:rPr>
          <w:b/>
          <w:u w:val="single"/>
        </w:rPr>
        <w:t xml:space="preserve">                             </w:t>
      </w:r>
      <w:r>
        <w:rPr>
          <w:b/>
        </w:rPr>
        <w:t>/Recado:</w:t>
      </w:r>
      <w:r>
        <w:rPr>
          <w:b/>
          <w:u w:val="single"/>
        </w:rPr>
        <w:t xml:space="preserve">                                     </w:t>
      </w:r>
      <w:r>
        <w:rPr>
          <w:b/>
        </w:rPr>
        <w:t>Nome:</w:t>
      </w:r>
      <w:r>
        <w:rPr>
          <w:b/>
          <w:u w:val="single"/>
        </w:rPr>
        <w:t xml:space="preserve">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360" w:before="200" w:after="0"/>
        <w:jc w:val="both"/>
        <w:rPr>
          <w:b/>
        </w:rPr>
      </w:pPr>
      <w:r>
        <w:rPr>
          <w:b/>
          <w:u w:val="single"/>
        </w:rPr>
        <w:t>Assunto:</w:t>
      </w:r>
      <w:r>
        <w:rPr>
          <w:b/>
        </w:rPr>
        <w:t xml:space="preserve"> </w:t>
      </w:r>
    </w:p>
    <w:p>
      <w:pPr>
        <w:pStyle w:val="normal1"/>
        <w:spacing w:lineRule="auto" w:line="276" w:before="0" w:after="0"/>
        <w:ind w:hanging="0" w:star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Excelentíssimo Senhora Prefeita, o abaixo assinado vem mui respeitosamente requerer a Renovação de Licença de Feirante e Varejista referente ao exercício de 2026.</w:t>
      </w:r>
    </w:p>
    <w:p>
      <w:pPr>
        <w:pStyle w:val="normal1"/>
        <w:spacing w:lineRule="auto" w:line="360" w:before="280" w:after="100"/>
        <w:jc w:val="both"/>
        <w:rPr>
          <w:b/>
          <w:u w:val="single"/>
        </w:rPr>
      </w:pPr>
      <w:r>
        <w:rPr>
          <w:b/>
        </w:rPr>
        <w:t>Ramo de Atividade:</w:t>
      </w:r>
      <w:r>
        <w:rPr>
          <w:b/>
          <w:u w:val="single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35"/>
        <w:gridCol w:w="735"/>
        <w:gridCol w:w="3900"/>
        <w:gridCol w:w="630"/>
      </w:tblGrid>
      <w:tr>
        <w:trPr>
          <w:trHeight w:val="409" w:hRule="atLeast"/>
        </w:trPr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Feiras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1"/>
        <w:spacing w:lineRule="auto" w:line="240" w:before="100" w:after="100"/>
        <w:jc w:val="both"/>
        <w:rPr>
          <w:b/>
          <w:u w:val="single"/>
        </w:rPr>
      </w:pPr>
      <w:r>
        <w:rPr>
          <w:b/>
          <w:u w:val="single"/>
        </w:rPr>
        <w:t>Protocolo</w:t>
      </w:r>
    </w:p>
    <w:tbl>
      <w:tblPr>
        <w:tblStyle w:val="Table2"/>
        <w:tblW w:w="9015" w:type="dxa"/>
        <w:jc w:val="start"/>
        <w:tblInd w:w="85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723"/>
        <w:gridCol w:w="1487"/>
        <w:gridCol w:w="2610"/>
        <w:gridCol w:w="3195"/>
      </w:tblGrid>
      <w:tr>
        <w:trPr>
          <w:trHeight w:val="364" w:hRule="atLeast"/>
        </w:trPr>
        <w:tc>
          <w:tcPr>
            <w:tcW w:w="32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EMOLUMENTOS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Nestes termos, pede deferimento.</w:t>
            </w:r>
          </w:p>
        </w:tc>
      </w:tr>
      <w:tr>
        <w:trPr>
          <w:trHeight w:val="419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R$ 21,65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0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Mogi das Cruzes, </w:t>
            </w:r>
            <w:r>
              <w:rPr>
                <w:b/>
                <w:sz w:val="20"/>
                <w:szCs w:val="20"/>
                <w:u w:val="single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de 2026.</w:t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Varejista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R$ 245,02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hanging="0" w:star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R$ 266,67</w:t>
            </w:r>
          </w:p>
        </w:tc>
        <w:tc>
          <w:tcPr>
            <w:tcW w:w="2610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195" w:type="dxa"/>
            <w:tcBorders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40"/>
        <w:rPr>
          <w:b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1076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/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-2423795</wp:posOffset>
                </wp:positionH>
                <wp:positionV relativeFrom="paragraph">
                  <wp:posOffset>138430</wp:posOffset>
                </wp:positionV>
                <wp:extent cx="5977255" cy="634365"/>
                <wp:effectExtent l="0" t="0" r="0" b="0"/>
                <wp:wrapNone/>
                <wp:docPr id="1" name="Figura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 2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38" r="-5" b="-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7255" cy="634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/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1076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/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-2423795</wp:posOffset>
                </wp:positionH>
                <wp:positionV relativeFrom="paragraph">
                  <wp:posOffset>138430</wp:posOffset>
                </wp:positionV>
                <wp:extent cx="5977255" cy="634365"/>
                <wp:effectExtent l="0" t="0" r="0" b="0"/>
                <wp:wrapNone/>
                <wp:docPr id="2" name="Figura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 2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38" r="-5" b="-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7255" cy="634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/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1</Pages>
  <Words>130</Words>
  <Characters>920</Characters>
  <CharactersWithSpaces>1638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2026-02-27T12:58:46Z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